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24" w:rsidRDefault="00FD2851" w:rsidP="002A1124">
      <w:pPr>
        <w:pStyle w:val="a5"/>
        <w:tabs>
          <w:tab w:val="left" w:pos="1843"/>
          <w:tab w:val="left" w:pos="1985"/>
        </w:tabs>
        <w:ind w:left="1843"/>
        <w:rPr>
          <w:rFonts w:ascii="Times New Roman" w:hAnsi="Times New Roman"/>
          <w:color w:val="000000"/>
          <w:sz w:val="18"/>
          <w:szCs w:val="18"/>
          <w:lang w:val="ro-RO"/>
        </w:rPr>
      </w:pPr>
      <w:r w:rsidRPr="002A1124">
        <w:rPr>
          <w:rFonts w:ascii="Times New Roman" w:eastAsia="Yu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DB438E6" wp14:editId="65F7AFFC">
                <wp:simplePos x="0" y="0"/>
                <wp:positionH relativeFrom="column">
                  <wp:posOffset>-2123440</wp:posOffset>
                </wp:positionH>
                <wp:positionV relativeFrom="paragraph">
                  <wp:posOffset>-727075</wp:posOffset>
                </wp:positionV>
                <wp:extent cx="152400" cy="106108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0610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0266" id="Прямоугольник 3" o:spid="_x0000_s1026" style="position:absolute;margin-left:-167.2pt;margin-top:-57.25pt;width:12pt;height:83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" fillcolor="red" strokecolor="red" strokeweight="1pt">
                <v:path arrowok="t"/>
              </v:rect>
            </w:pict>
          </mc:Fallback>
        </mc:AlternateContent>
      </w:r>
      <w:r w:rsidR="002A11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1C7D846" wp14:editId="2AC0BCD7">
            <wp:simplePos x="0" y="0"/>
            <wp:positionH relativeFrom="column">
              <wp:posOffset>-95885</wp:posOffset>
            </wp:positionH>
            <wp:positionV relativeFrom="paragraph">
              <wp:posOffset>-158115</wp:posOffset>
            </wp:positionV>
            <wp:extent cx="1429385" cy="672465"/>
            <wp:effectExtent l="0" t="0" r="0" b="0"/>
            <wp:wrapThrough wrapText="bothSides">
              <wp:wrapPolygon edited="0">
                <wp:start x="2591" y="3671"/>
                <wp:lineTo x="864" y="14686"/>
                <wp:lineTo x="864" y="16521"/>
                <wp:lineTo x="1151" y="18357"/>
                <wp:lineTo x="1727" y="19581"/>
                <wp:lineTo x="3454" y="19581"/>
                <wp:lineTo x="8060" y="18357"/>
                <wp:lineTo x="21015" y="15909"/>
                <wp:lineTo x="21303" y="9790"/>
                <wp:lineTo x="17560" y="7343"/>
                <wp:lineTo x="5182" y="3671"/>
                <wp:lineTo x="2591" y="3671"/>
              </wp:wrapPolygon>
            </wp:wrapThrough>
            <wp:docPr id="2" name="Рисунок 2" descr="G:\WORK\CAMPAIGNS\Initiativa pozitiva - Brandbook\Logotype\Color variations\Full-color--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WORK\CAMPAIGNS\Initiativa pozitiva - Brandbook\Logotype\Color variations\Full-color---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18"/>
          <w:szCs w:val="18"/>
          <w:lang w:val="it-IT"/>
        </w:rPr>
        <w:t xml:space="preserve">  </w:t>
      </w:r>
      <w:r w:rsidR="002A1124" w:rsidRPr="00307DAA">
        <w:rPr>
          <w:rFonts w:ascii="Times New Roman" w:hAnsi="Times New Roman"/>
          <w:b/>
          <w:color w:val="000000"/>
          <w:sz w:val="18"/>
          <w:szCs w:val="18"/>
          <w:lang w:val="it-IT"/>
        </w:rPr>
        <w:t>Adresa juridic</w:t>
      </w:r>
      <w:r w:rsidR="002A1124" w:rsidRPr="00307DAA">
        <w:rPr>
          <w:rFonts w:ascii="Times New Roman" w:hAnsi="Times New Roman"/>
          <w:b/>
          <w:color w:val="000000"/>
          <w:sz w:val="18"/>
          <w:szCs w:val="18"/>
          <w:lang w:val="ro-RO"/>
        </w:rPr>
        <w:t>ă</w:t>
      </w:r>
      <w:r w:rsidR="002A1124">
        <w:rPr>
          <w:rFonts w:ascii="Times New Roman" w:hAnsi="Times New Roman"/>
          <w:b/>
          <w:color w:val="000000"/>
          <w:sz w:val="18"/>
          <w:szCs w:val="18"/>
          <w:lang w:val="ro-RO"/>
        </w:rPr>
        <w:t xml:space="preserve"> / sediul</w:t>
      </w:r>
      <w:r w:rsidR="002A1124" w:rsidRPr="00307DAA">
        <w:rPr>
          <w:rFonts w:ascii="Times New Roman" w:hAnsi="Times New Roman"/>
          <w:b/>
          <w:color w:val="000000"/>
          <w:sz w:val="18"/>
          <w:szCs w:val="18"/>
          <w:lang w:val="it-IT"/>
        </w:rPr>
        <w:t>:</w:t>
      </w:r>
      <w:r w:rsidR="002A1124" w:rsidRPr="00FB027F">
        <w:rPr>
          <w:rFonts w:ascii="Times New Roman" w:hAnsi="Times New Roman"/>
          <w:color w:val="000000"/>
          <w:sz w:val="18"/>
          <w:szCs w:val="18"/>
          <w:lang w:val="it-IT"/>
        </w:rPr>
        <w:t xml:space="preserve"> </w:t>
      </w:r>
      <w:r w:rsidR="002A1124">
        <w:rPr>
          <w:rFonts w:ascii="Times New Roman" w:hAnsi="Times New Roman"/>
          <w:color w:val="000000"/>
          <w:sz w:val="18"/>
          <w:szCs w:val="18"/>
          <w:lang w:val="it-IT"/>
        </w:rPr>
        <w:t xml:space="preserve">Republica Moldova,                         </w:t>
      </w:r>
      <w:r w:rsidR="002A1124" w:rsidRPr="00307DAA">
        <w:rPr>
          <w:rFonts w:ascii="Times New Roman" w:hAnsi="Times New Roman"/>
          <w:b/>
          <w:color w:val="000000"/>
          <w:sz w:val="18"/>
          <w:szCs w:val="18"/>
          <w:lang w:val="ro-RO"/>
        </w:rPr>
        <w:t>Cod fiscal:</w:t>
      </w:r>
      <w:r w:rsidR="002A1124" w:rsidRPr="00E65D51">
        <w:rPr>
          <w:rFonts w:ascii="Times New Roman" w:hAnsi="Times New Roman"/>
          <w:color w:val="000000"/>
          <w:sz w:val="18"/>
          <w:szCs w:val="18"/>
          <w:lang w:val="ro-RO"/>
        </w:rPr>
        <w:t xml:space="preserve"> 1011620006890</w:t>
      </w:r>
    </w:p>
    <w:p w:rsidR="002A1124" w:rsidRPr="00307DAA" w:rsidRDefault="002A1124" w:rsidP="002A1124">
      <w:pPr>
        <w:pStyle w:val="a5"/>
        <w:tabs>
          <w:tab w:val="left" w:pos="1843"/>
          <w:tab w:val="left" w:pos="1985"/>
        </w:tabs>
        <w:ind w:left="1843"/>
        <w:rPr>
          <w:color w:val="000000"/>
          <w:lang w:val="ro-RO"/>
        </w:rPr>
      </w:pPr>
      <w:r>
        <w:rPr>
          <w:rFonts w:ascii="Times New Roman" w:hAnsi="Times New Roman"/>
          <w:color w:val="000000"/>
          <w:sz w:val="18"/>
          <w:szCs w:val="18"/>
          <w:lang w:val="it-IT"/>
        </w:rPr>
        <w:t xml:space="preserve">MD 2043, </w:t>
      </w:r>
      <w:r w:rsidRPr="00E65D51">
        <w:rPr>
          <w:rFonts w:ascii="Times New Roman" w:hAnsi="Times New Roman"/>
          <w:color w:val="000000"/>
          <w:sz w:val="18"/>
          <w:szCs w:val="18"/>
          <w:lang w:val="ro-RO"/>
        </w:rPr>
        <w:t>mun. Chișinău, str. Independenței, 6/2</w:t>
      </w:r>
      <w:r>
        <w:rPr>
          <w:rFonts w:ascii="Times New Roman" w:hAnsi="Times New Roman"/>
          <w:color w:val="000000"/>
          <w:sz w:val="18"/>
          <w:szCs w:val="18"/>
          <w:lang w:val="ro-RO"/>
        </w:rPr>
        <w:t xml:space="preserve"> (subsol)        </w:t>
      </w:r>
      <w:r w:rsidRPr="00307DAA">
        <w:rPr>
          <w:rFonts w:ascii="Times New Roman" w:hAnsi="Times New Roman"/>
          <w:b/>
          <w:color w:val="000000"/>
          <w:sz w:val="18"/>
          <w:szCs w:val="18"/>
          <w:lang w:val="ro-RO"/>
        </w:rPr>
        <w:t>Tel.:</w:t>
      </w:r>
      <w:r w:rsidRPr="00E65D51">
        <w:rPr>
          <w:rFonts w:ascii="Times New Roman" w:hAnsi="Times New Roman"/>
          <w:color w:val="000000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ro-RO"/>
        </w:rPr>
        <w:t>(</w:t>
      </w:r>
      <w:r w:rsidRPr="00E65D51">
        <w:rPr>
          <w:rFonts w:ascii="Times New Roman" w:hAnsi="Times New Roman"/>
          <w:color w:val="000000"/>
          <w:sz w:val="18"/>
          <w:szCs w:val="18"/>
          <w:lang w:val="ro-RO"/>
        </w:rPr>
        <w:t>+373 22</w:t>
      </w:r>
      <w:r>
        <w:rPr>
          <w:rFonts w:ascii="Times New Roman" w:hAnsi="Times New Roman"/>
          <w:color w:val="000000"/>
          <w:sz w:val="18"/>
          <w:szCs w:val="18"/>
          <w:lang w:val="ro-RO"/>
        </w:rPr>
        <w:t>)</w:t>
      </w:r>
      <w:r w:rsidRPr="00E65D51">
        <w:rPr>
          <w:rFonts w:ascii="Times New Roman" w:hAnsi="Times New Roman"/>
          <w:color w:val="000000"/>
          <w:sz w:val="18"/>
          <w:szCs w:val="18"/>
          <w:lang w:val="ro-RO"/>
        </w:rPr>
        <w:t xml:space="preserve"> 00-99-74</w:t>
      </w:r>
    </w:p>
    <w:p w:rsidR="002A1124" w:rsidRDefault="002A1124" w:rsidP="002A1124">
      <w:pPr>
        <w:pStyle w:val="a7"/>
        <w:tabs>
          <w:tab w:val="left" w:pos="1843"/>
          <w:tab w:val="left" w:pos="1985"/>
        </w:tabs>
        <w:ind w:left="1843"/>
        <w:rPr>
          <w:rFonts w:ascii="Times New Roman" w:hAnsi="Times New Roman"/>
          <w:color w:val="000000"/>
          <w:sz w:val="18"/>
          <w:szCs w:val="18"/>
          <w:lang w:val="ro-RO"/>
        </w:rPr>
      </w:pPr>
      <w:r w:rsidRPr="00FB027F">
        <w:rPr>
          <w:rFonts w:ascii="Times New Roman" w:hAnsi="Times New Roman"/>
          <w:b/>
          <w:color w:val="000000"/>
          <w:sz w:val="18"/>
          <w:szCs w:val="18"/>
          <w:lang w:val="ro-RO"/>
        </w:rPr>
        <w:t>Gmail:</w:t>
      </w:r>
      <w:r w:rsidRPr="00A17CD9">
        <w:rPr>
          <w:rFonts w:ascii="Times New Roman" w:hAnsi="Times New Roman"/>
          <w:color w:val="000000"/>
          <w:sz w:val="18"/>
          <w:szCs w:val="18"/>
          <w:lang w:val="ro-RO"/>
        </w:rPr>
        <w:t xml:space="preserve"> secretariat.initiativapozitiva@gmail.com    </w:t>
      </w:r>
      <w:r>
        <w:rPr>
          <w:rFonts w:ascii="Times New Roman" w:hAnsi="Times New Roman"/>
          <w:color w:val="000000"/>
          <w:sz w:val="18"/>
          <w:szCs w:val="18"/>
          <w:lang w:val="ro-RO"/>
        </w:rPr>
        <w:t xml:space="preserve">                   </w:t>
      </w:r>
      <w:r w:rsidRPr="00307DAA">
        <w:rPr>
          <w:rFonts w:ascii="Times New Roman" w:hAnsi="Times New Roman"/>
          <w:b/>
          <w:color w:val="000000"/>
          <w:sz w:val="18"/>
          <w:szCs w:val="18"/>
          <w:lang w:val="ro-RO"/>
        </w:rPr>
        <w:t>Pagină web:</w:t>
      </w:r>
      <w:r w:rsidRPr="00E65D51">
        <w:rPr>
          <w:rFonts w:ascii="Times New Roman" w:hAnsi="Times New Roman"/>
          <w:color w:val="000000"/>
          <w:sz w:val="18"/>
          <w:szCs w:val="18"/>
          <w:lang w:val="ro-RO"/>
        </w:rPr>
        <w:t xml:space="preserve"> </w:t>
      </w:r>
      <w:hyperlink r:id="rId9" w:history="1">
        <w:r w:rsidRPr="00E65D51">
          <w:rPr>
            <w:rStyle w:val="aff8"/>
            <w:rFonts w:ascii="Times New Roman" w:hAnsi="Times New Roman"/>
            <w:color w:val="000000"/>
            <w:sz w:val="18"/>
            <w:szCs w:val="18"/>
            <w:lang w:val="ro-RO"/>
          </w:rPr>
          <w:t>www.positivepeople.md</w:t>
        </w:r>
      </w:hyperlink>
    </w:p>
    <w:p w:rsidR="00055BC2" w:rsidRDefault="002A1124" w:rsidP="002A1124">
      <w:pPr>
        <w:pStyle w:val="1"/>
        <w:ind w:left="-426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32A523" wp14:editId="6BF5D999">
                <wp:simplePos x="0" y="0"/>
                <wp:positionH relativeFrom="column">
                  <wp:posOffset>-1971675</wp:posOffset>
                </wp:positionH>
                <wp:positionV relativeFrom="paragraph">
                  <wp:posOffset>-547370</wp:posOffset>
                </wp:positionV>
                <wp:extent cx="209550" cy="121253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125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44640" id="Прямоугольник 1" o:spid="_x0000_s1026" style="position:absolute;margin-left:-155.25pt;margin-top:-43.1pt;width:16.5pt;height:95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" fillcolor="red" strokecolor="red" strokeweight="2pt">
                <v:path arrowok="t"/>
              </v:rect>
            </w:pict>
          </mc:Fallback>
        </mc:AlternateContent>
      </w:r>
    </w:p>
    <w:p w:rsidR="00D01561" w:rsidRPr="00FD2851" w:rsidRDefault="00D01561" w:rsidP="00FD2851">
      <w:pPr>
        <w:pStyle w:val="1"/>
        <w:ind w:left="-142"/>
        <w:jc w:val="center"/>
        <w:rPr>
          <w:rFonts w:ascii="Times New Roman" w:hAnsi="Times New Roman" w:cs="Times New Roman"/>
          <w:color w:val="auto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color w:val="auto"/>
          <w:sz w:val="24"/>
          <w:szCs w:val="24"/>
          <w:lang w:val="ro-MD"/>
        </w:rPr>
        <w:t>Termeni de Referință</w:t>
      </w:r>
      <w:r w:rsidR="006A09FC" w:rsidRPr="00055BC2">
        <w:rPr>
          <w:rFonts w:ascii="Times New Roman" w:hAnsi="Times New Roman" w:cs="Times New Roman"/>
          <w:color w:val="auto"/>
          <w:sz w:val="24"/>
          <w:szCs w:val="24"/>
          <w:lang w:val="ro-MD"/>
        </w:rPr>
        <w:br/>
        <w:t>pentru efectuarea auditului de proiect</w:t>
      </w:r>
    </w:p>
    <w:p w:rsidR="00D42AB3" w:rsidRDefault="00454F84" w:rsidP="00D42AB3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I. 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>Introducere</w:t>
      </w:r>
    </w:p>
    <w:p w:rsidR="00F9015D" w:rsidRDefault="006A09FC" w:rsidP="00D42AB3">
      <w:pPr>
        <w:pStyle w:val="a9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242F3F" w:rsidRPr="00055BC2">
        <w:rPr>
          <w:rFonts w:ascii="Times New Roman" w:hAnsi="Times New Roman" w:cs="Times New Roman"/>
          <w:b/>
          <w:sz w:val="24"/>
          <w:szCs w:val="24"/>
          <w:lang w:val="ro-MD"/>
        </w:rPr>
        <w:t>Organizația</w:t>
      </w:r>
      <w:r w:rsidR="005F03E3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42F3F" w:rsidRPr="00055BC2">
        <w:rPr>
          <w:rFonts w:ascii="Times New Roman" w:hAnsi="Times New Roman" w:cs="Times New Roman"/>
          <w:b/>
          <w:sz w:val="24"/>
          <w:szCs w:val="24"/>
          <w:lang w:val="ro-MD"/>
        </w:rPr>
        <w:t>Obștească</w:t>
      </w:r>
      <w:r w:rsidR="005F03E3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E218EC" w:rsidRPr="00E218EC">
        <w:rPr>
          <w:rFonts w:ascii="Times New Roman" w:hAnsi="Times New Roman" w:cs="Times New Roman"/>
          <w:b/>
          <w:sz w:val="24"/>
          <w:szCs w:val="24"/>
          <w:lang w:val="ro-MD"/>
        </w:rPr>
        <w:t>„</w:t>
      </w:r>
      <w:r w:rsidR="00242F3F" w:rsidRPr="00055BC2">
        <w:rPr>
          <w:rFonts w:ascii="Times New Roman" w:hAnsi="Times New Roman" w:cs="Times New Roman"/>
          <w:b/>
          <w:sz w:val="24"/>
          <w:szCs w:val="24"/>
          <w:lang w:val="ro-MD"/>
        </w:rPr>
        <w:t>Inițiativa</w:t>
      </w:r>
      <w:r w:rsidR="005F03E3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Pozitiv</w:t>
      </w:r>
      <w:r w:rsidR="00242F3F" w:rsidRPr="00055BC2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="00E218EC" w:rsidRPr="00E218EC">
        <w:rPr>
          <w:rFonts w:ascii="Times New Roman" w:hAnsi="Times New Roman" w:cs="Times New Roman"/>
          <w:b/>
          <w:sz w:val="24"/>
          <w:szCs w:val="24"/>
          <w:lang w:val="ro-MD"/>
        </w:rPr>
        <w:t>”</w:t>
      </w:r>
      <w:r w:rsidR="005F03E3" w:rsidRPr="00E218EC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5F03E3" w:rsidRPr="00055BC2">
        <w:rPr>
          <w:rFonts w:ascii="Times New Roman" w:hAnsi="Times New Roman" w:cs="Times New Roman"/>
          <w:sz w:val="24"/>
          <w:szCs w:val="24"/>
          <w:lang w:val="ro-MD"/>
        </w:rPr>
        <w:t>(c/f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1011620006890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) anun</w:t>
      </w:r>
      <w:r w:rsidR="00DB4C7A" w:rsidRPr="00055BC2">
        <w:rPr>
          <w:rFonts w:ascii="Times New Roman" w:hAnsi="Times New Roman" w:cs="Times New Roman"/>
          <w:sz w:val="24"/>
          <w:szCs w:val="24"/>
          <w:lang w:val="ro-MD"/>
        </w:rPr>
        <w:t>ță</w:t>
      </w:r>
      <w:r w:rsidR="00851A17">
        <w:rPr>
          <w:rFonts w:ascii="Times New Roman" w:hAnsi="Times New Roman" w:cs="Times New Roman"/>
          <w:sz w:val="24"/>
          <w:szCs w:val="24"/>
          <w:lang w:val="ro-MD"/>
        </w:rPr>
        <w:t xml:space="preserve"> un concurs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 cadrul</w:t>
      </w:r>
      <w:r w:rsidRPr="00055BC2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proiectului „</w:t>
      </w:r>
      <w:r w:rsidR="003A7116" w:rsidRPr="00055BC2">
        <w:rPr>
          <w:rFonts w:ascii="Times New Roman" w:hAnsi="Times New Roman" w:cs="Times New Roman"/>
          <w:b/>
          <w:i/>
          <w:sz w:val="24"/>
          <w:szCs w:val="24"/>
          <w:lang w:val="ro-MD"/>
        </w:rPr>
        <w:t>No one left behind plus - additional care and support for KP and PLHIV refugees from Ukraine in Moldova</w:t>
      </w:r>
      <w:r w:rsidRPr="00055BC2">
        <w:rPr>
          <w:rFonts w:ascii="Times New Roman" w:hAnsi="Times New Roman" w:cs="Times New Roman"/>
          <w:b/>
          <w:i/>
          <w:sz w:val="24"/>
          <w:szCs w:val="24"/>
          <w:lang w:val="ro-MD"/>
        </w:rPr>
        <w:t>”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55BC2">
        <w:rPr>
          <w:rFonts w:ascii="Times New Roman" w:hAnsi="Times New Roman" w:cs="Times New Roman"/>
          <w:sz w:val="24"/>
          <w:szCs w:val="24"/>
          <w:lang w:val="ro-MD"/>
        </w:rPr>
        <w:t>(î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 continuare – proiect)</w:t>
      </w:r>
      <w:r w:rsidR="00242F3F" w:rsidRPr="00055BC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conform 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>Acordului de finanțare a programului pentru contribuția financiară la un proiect de program tehnic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>f/nr dar cu PO number</w:t>
      </w:r>
      <w:r w:rsidR="00570679" w:rsidRPr="00055BC2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203714909, 203714909</w:t>
      </w:r>
      <w:r w:rsidR="00570679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and 203772692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semnat la 06.03.2025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cu sprijinul financiar al Programului Comun al 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Națiunilor</w:t>
      </w:r>
      <w:r w:rsidR="00851A17">
        <w:rPr>
          <w:rFonts w:ascii="Times New Roman" w:hAnsi="Times New Roman" w:cs="Times New Roman"/>
          <w:sz w:val="24"/>
          <w:szCs w:val="24"/>
          <w:lang w:val="ro-MD"/>
        </w:rPr>
        <w:t xml:space="preserve"> Unite privind HIV/SIDA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>Republica Moldova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(UNAIDS</w:t>
      </w:r>
      <w:r w:rsidR="00570679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Moldova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), 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pentru efectuarea auditului raportului financiar al pr</w:t>
      </w:r>
      <w:r w:rsidR="00DD12AC" w:rsidRPr="00055BC2">
        <w:rPr>
          <w:rFonts w:ascii="Times New Roman" w:hAnsi="Times New Roman" w:cs="Times New Roman"/>
          <w:b/>
          <w:sz w:val="24"/>
          <w:szCs w:val="24"/>
          <w:lang w:val="ro-MD"/>
        </w:rPr>
        <w:t>oiectului privind utilizarea a 9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0% din suma total</w:t>
      </w:r>
      <w:r w:rsidR="00EF033D" w:rsidRPr="00055BC2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grantului.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:rsidR="00A45C9E" w:rsidRDefault="006A09FC" w:rsidP="00F9015D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Perioada de im</w:t>
      </w:r>
      <w:r w:rsidR="003A7116" w:rsidRPr="00055BC2">
        <w:rPr>
          <w:rFonts w:ascii="Times New Roman" w:hAnsi="Times New Roman" w:cs="Times New Roman"/>
          <w:b/>
          <w:sz w:val="24"/>
          <w:szCs w:val="24"/>
          <w:lang w:val="ro-MD"/>
        </w:rPr>
        <w:t>plementare a proiectului: din 06.03.202 p</w:t>
      </w:r>
      <w:r w:rsidR="00EF033D" w:rsidRPr="00055BC2">
        <w:rPr>
          <w:rFonts w:ascii="Times New Roman" w:hAnsi="Times New Roman" w:cs="Times New Roman"/>
          <w:b/>
          <w:sz w:val="24"/>
          <w:szCs w:val="24"/>
          <w:lang w:val="ro-MD"/>
        </w:rPr>
        <w:t>â</w:t>
      </w:r>
      <w:r w:rsidR="003A7116" w:rsidRPr="00055BC2">
        <w:rPr>
          <w:rFonts w:ascii="Times New Roman" w:hAnsi="Times New Roman" w:cs="Times New Roman"/>
          <w:b/>
          <w:sz w:val="24"/>
          <w:szCs w:val="24"/>
          <w:lang w:val="ro-MD"/>
        </w:rPr>
        <w:t>na la 30.11.2025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 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Auditul trebuie efectuat conform standardelor </w:t>
      </w:r>
      <w:r w:rsidR="00EF033D" w:rsidRPr="00055BC2">
        <w:rPr>
          <w:rFonts w:ascii="Times New Roman" w:hAnsi="Times New Roman" w:cs="Times New Roman"/>
          <w:sz w:val="24"/>
          <w:szCs w:val="24"/>
          <w:lang w:val="ro-MD"/>
        </w:rPr>
        <w:t>internaționale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IAASB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(International Auditing and Assurance Standards Board), respectiv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ISA 800/805.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Auditul va fi efectuat de un auditor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extern, independent </w:t>
      </w:r>
      <w:r w:rsidR="00E218EC">
        <w:rPr>
          <w:rFonts w:ascii="Times New Roman" w:hAnsi="Times New Roman" w:cs="Times New Roman"/>
          <w:b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i calificat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(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>companie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de audit).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EF033D" w:rsidRPr="00055BC2">
        <w:rPr>
          <w:rFonts w:ascii="Times New Roman" w:hAnsi="Times New Roman" w:cs="Times New Roman"/>
          <w:sz w:val="24"/>
          <w:szCs w:val="24"/>
          <w:lang w:val="ro-MD"/>
        </w:rPr>
        <w:t>Experiența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F033D" w:rsidRPr="00055BC2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F9015D">
        <w:rPr>
          <w:rFonts w:ascii="Times New Roman" w:hAnsi="Times New Roman" w:cs="Times New Roman"/>
          <w:sz w:val="24"/>
          <w:szCs w:val="24"/>
          <w:lang w:val="ro-MD"/>
        </w:rPr>
        <w:t>n efectuarea auditurilor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</w:t>
      </w:r>
      <w:r w:rsidR="00EF033D" w:rsidRPr="00055BC2">
        <w:rPr>
          <w:rFonts w:ascii="Times New Roman" w:hAnsi="Times New Roman" w:cs="Times New Roman"/>
          <w:sz w:val="24"/>
          <w:szCs w:val="24"/>
          <w:lang w:val="ro-MD"/>
        </w:rPr>
        <w:t>organizații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A7116" w:rsidRPr="00055BC2">
        <w:rPr>
          <w:rFonts w:ascii="Times New Roman" w:hAnsi="Times New Roman" w:cs="Times New Roman"/>
          <w:sz w:val="24"/>
          <w:szCs w:val="24"/>
          <w:lang w:val="ro-MD"/>
        </w:rPr>
        <w:t>necomerciale/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nonprofit este obligatorie.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Bugetul proiectului: </w:t>
      </w:r>
      <w:r w:rsidR="00DD12AC" w:rsidRPr="00055BC2">
        <w:rPr>
          <w:rFonts w:ascii="Times New Roman" w:hAnsi="Times New Roman" w:cs="Times New Roman"/>
          <w:b/>
          <w:sz w:val="24"/>
          <w:szCs w:val="24"/>
          <w:lang w:val="ro-MD"/>
        </w:rPr>
        <w:t>52</w:t>
      </w:r>
      <w:r w:rsidR="00812F8C" w:rsidRPr="00055BC2">
        <w:rPr>
          <w:rFonts w:ascii="Times New Roman" w:hAnsi="Times New Roman" w:cs="Times New Roman"/>
          <w:b/>
          <w:sz w:val="24"/>
          <w:szCs w:val="24"/>
          <w:lang w:val="ro-MD"/>
        </w:rPr>
        <w:t>,402</w:t>
      </w:r>
      <w:r w:rsidR="003A7116" w:rsidRPr="00055BC2">
        <w:rPr>
          <w:rFonts w:ascii="Times New Roman" w:hAnsi="Times New Roman" w:cs="Times New Roman"/>
          <w:b/>
          <w:sz w:val="24"/>
          <w:szCs w:val="24"/>
          <w:lang w:val="ro-MD"/>
        </w:rPr>
        <w:t>.00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  <w:r w:rsidR="003A7116" w:rsidRPr="00055BC2">
        <w:rPr>
          <w:rFonts w:ascii="Times New Roman" w:hAnsi="Times New Roman" w:cs="Times New Roman"/>
          <w:b/>
          <w:sz w:val="24"/>
          <w:szCs w:val="24"/>
          <w:lang w:val="ro-MD"/>
        </w:rPr>
        <w:t>USD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Numărul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estimativ de 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plăti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pe durata proiectului</w:t>
      </w:r>
      <w:r w:rsidR="00813CCD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813CCD" w:rsidRPr="00055BC2">
        <w:rPr>
          <w:rFonts w:ascii="Times New Roman" w:hAnsi="Times New Roman" w:cs="Times New Roman"/>
          <w:sz w:val="24"/>
          <w:szCs w:val="24"/>
        </w:rPr>
        <w:t xml:space="preserve">plăți nete salarii/onorarii + taxe aferente către </w:t>
      </w:r>
    </w:p>
    <w:p w:rsidR="00454F84" w:rsidRPr="00055BC2" w:rsidRDefault="00813CCD" w:rsidP="00F9015D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</w:rPr>
        <w:t>Bugetul de Stat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w:r w:rsidR="003B6736" w:rsidRPr="00055BC2">
        <w:rPr>
          <w:rFonts w:ascii="Times New Roman" w:hAnsi="Times New Roman" w:cs="Times New Roman"/>
          <w:b/>
          <w:sz w:val="24"/>
          <w:szCs w:val="24"/>
          <w:lang w:val="ro-MD"/>
        </w:rPr>
        <w:t>120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Geografia implementarii: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Republica Moldova</w:t>
      </w:r>
      <w:r w:rsidR="00156DD2" w:rsidRPr="00055BC2">
        <w:rPr>
          <w:rFonts w:ascii="Times New Roman" w:hAnsi="Times New Roman" w:cs="Times New Roman"/>
          <w:sz w:val="24"/>
          <w:szCs w:val="24"/>
          <w:highlight w:val="yellow"/>
          <w:lang w:val="ro-MD"/>
        </w:rPr>
        <w:t xml:space="preserve">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>Locul efectu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rii auditului: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mun.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Chisin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u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Donator: Programul Comun al </w:t>
      </w:r>
      <w:r w:rsidR="008110BE" w:rsidRPr="00055BC2">
        <w:rPr>
          <w:rFonts w:ascii="Times New Roman" w:hAnsi="Times New Roman" w:cs="Times New Roman"/>
          <w:sz w:val="24"/>
          <w:szCs w:val="24"/>
          <w:lang w:val="ro-MD"/>
        </w:rPr>
        <w:t>Națiunilor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Unite privind HIV/SIDA (UNAIDS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Moldova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:rsidR="008110BE" w:rsidRPr="00055BC2" w:rsidRDefault="008110BE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</w:p>
    <w:p w:rsidR="00454F84" w:rsidRPr="00055BC2" w:rsidRDefault="00454F84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Metoda de s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elecție: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Cerere de ofertă - Request for Quotation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în conformitate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cu politicile de achiziții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ale AO Initiativa Pozitiva.</w:t>
      </w:r>
    </w:p>
    <w:p w:rsidR="00454F84" w:rsidRPr="00055BC2" w:rsidRDefault="00454F84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Oferta financiară va fi exprimată în lei moldovenești (MDL), inclusiv TVA 0%.</w:t>
      </w:r>
    </w:p>
    <w:p w:rsidR="00454F84" w:rsidRPr="00055BC2" w:rsidRDefault="006A09FC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II. Scopul si obiectivele auditului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Scopul auditului este de a furniza concluzii privind raportul financiar al proiectului, respectarea prevederilor acordului de grant </w:t>
      </w:r>
      <w:r w:rsidR="00A45C9E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i utilizarea fondurilor proiectului.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Raportul de audit trebui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>e să conțină concluzii privind: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a) Respectarea 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>condițiilor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acordului de grant, a </w:t>
      </w:r>
      <w:r w:rsidR="00995E74" w:rsidRPr="00055BC2">
        <w:rPr>
          <w:rFonts w:ascii="Times New Roman" w:hAnsi="Times New Roman" w:cs="Times New Roman"/>
          <w:sz w:val="24"/>
          <w:szCs w:val="24"/>
          <w:lang w:val="ro-MD"/>
        </w:rPr>
        <w:t>recomandărilor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scrise ale donato</w:t>
      </w:r>
      <w:r w:rsidR="00A45C9E">
        <w:rPr>
          <w:rFonts w:ascii="Times New Roman" w:hAnsi="Times New Roman" w:cs="Times New Roman"/>
          <w:sz w:val="24"/>
          <w:szCs w:val="24"/>
          <w:lang w:val="ro-MD"/>
        </w:rPr>
        <w:t>rului referitoare la raportare 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documentare, precum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a procedurilor interne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politicilor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Organizației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rivind gestionarea granturilor;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b) Utilizarea fondurilor proiectului exclusiv pentru scopurile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prevăzute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cadrul proiectului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i conform acordului de grant.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FD2851" w:rsidRPr="002A1124">
        <w:rPr>
          <w:rFonts w:ascii="Times New Roman" w:eastAsia="Yu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BCB79F" wp14:editId="61DD151E">
                <wp:simplePos x="0" y="0"/>
                <wp:positionH relativeFrom="column">
                  <wp:posOffset>-752475</wp:posOffset>
                </wp:positionH>
                <wp:positionV relativeFrom="paragraph">
                  <wp:posOffset>-405765</wp:posOffset>
                </wp:positionV>
                <wp:extent cx="152400" cy="106108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0610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6FCB3" id="Прямоугольник 4" o:spid="_x0000_s1026" style="position:absolute;margin-left:-59.25pt;margin-top:-31.95pt;width:12pt;height:83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" fillcolor="red" strokecolor="red" strokeweight="1pt">
                <v:path arrowok="t"/>
              </v:rect>
            </w:pict>
          </mc:Fallback>
        </mc:AlternateConten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De asemenea, auditorul trebuie s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ă: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FD2851" w:rsidRPr="002A1124">
        <w:rPr>
          <w:rFonts w:ascii="Times New Roman" w:eastAsia="Yu Mincho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25D849" wp14:editId="1DE73F5D">
                <wp:simplePos x="0" y="0"/>
                <wp:positionH relativeFrom="column">
                  <wp:posOffset>-742950</wp:posOffset>
                </wp:positionH>
                <wp:positionV relativeFrom="paragraph">
                  <wp:posOffset>-531495</wp:posOffset>
                </wp:positionV>
                <wp:extent cx="152400" cy="106108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0610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49C8" id="Прямоугольник 5" o:spid="_x0000_s1026" style="position:absolute;margin-left:-58.5pt;margin-top:-41.85pt;width:12pt;height:83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" fillcolor="red" strokecolor="red" strokeweight="1pt">
                <v:path arrowok="t"/>
              </v:rect>
            </w:pict>
          </mc:Fallback>
        </mc:AlternateConten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- efectueze auditul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raportării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financiare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documentației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proiectului;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evalueze conformitatea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activității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contabilității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Organizației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cu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legislația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națională, inclusiv cea fiscala 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cea privind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funcționarea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56B28" w:rsidRPr="00055BC2">
        <w:rPr>
          <w:rFonts w:ascii="Times New Roman" w:hAnsi="Times New Roman" w:cs="Times New Roman"/>
          <w:sz w:val="24"/>
          <w:szCs w:val="24"/>
          <w:lang w:val="ro-MD"/>
        </w:rPr>
        <w:t>organizațiilor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necomerciale</w:t>
      </w:r>
      <w:r w:rsidR="00454F84" w:rsidRPr="00055B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454F84" w:rsidRPr="00055BC2" w:rsidRDefault="00454F84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- se bazeze pe cheltuielile raportate;</w:t>
      </w:r>
    </w:p>
    <w:p w:rsidR="005D49AD" w:rsidRPr="00055BC2" w:rsidRDefault="00454F84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- respecte Codul de conduita al furnizorilor al ONU, s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asigure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confidențialitatea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datelor proiectului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i s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e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vite orice conflict de interese.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>III. Procedurile de audit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>Auditorul planific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elaborează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efectuează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independent toate procedurile necesare de audit, </w:t>
      </w:r>
      <w:r w:rsidR="002F50FC" w:rsidRPr="00055BC2">
        <w:rPr>
          <w:rFonts w:ascii="Times New Roman" w:hAnsi="Times New Roman" w:cs="Times New Roman"/>
          <w:sz w:val="24"/>
          <w:szCs w:val="24"/>
          <w:lang w:val="ro-MD"/>
        </w:rPr>
        <w:t>ghidând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u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-se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după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propria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experiență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Standardele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Internaționale</w:t>
      </w:r>
      <w:r w:rsidR="00E2626C">
        <w:rPr>
          <w:rFonts w:ascii="Times New Roman" w:hAnsi="Times New Roman" w:cs="Times New Roman"/>
          <w:sz w:val="24"/>
          <w:szCs w:val="24"/>
          <w:lang w:val="ro-MD"/>
        </w:rPr>
        <w:t xml:space="preserve"> de Audit.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Auditorul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stabilește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independent nivelul de materialitate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evaluează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riscurile identificate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eventualele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neconformități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conform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experienței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profesionale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standardelor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internaționale</w:t>
      </w:r>
      <w:r w:rsidR="00E2626C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Organizația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se oblig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ofere auditorului acces la toate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informațiile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documentele referitoare la activitatea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>i raportarea financiar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 proiectului, precum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toate </w:t>
      </w:r>
      <w:r w:rsidR="00E418AF" w:rsidRPr="00055BC2">
        <w:rPr>
          <w:rFonts w:ascii="Times New Roman" w:hAnsi="Times New Roman" w:cs="Times New Roman"/>
          <w:sz w:val="24"/>
          <w:szCs w:val="24"/>
          <w:lang w:val="ro-MD"/>
        </w:rPr>
        <w:t>explicațiile</w:t>
      </w:r>
      <w:r w:rsidR="00235075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necesare, inclusiv î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>n form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scris</w:t>
      </w:r>
      <w:r w:rsidR="00235075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>IV. Raportarea auditorului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>Auditorul trebuie s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formuleze 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recomandări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privind eliminarea eventualelor neajunsuri constatate.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Raportul 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câștigătorului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concursului trebuie s</w:t>
      </w:r>
      <w:r w:rsidR="00776428" w:rsidRPr="00055BC2">
        <w:rPr>
          <w:rFonts w:ascii="Times New Roman" w:hAnsi="Times New Roman" w:cs="Times New Roman"/>
          <w:sz w:val="24"/>
          <w:szCs w:val="24"/>
          <w:lang w:val="ro-MD"/>
        </w:rPr>
        <w:t>ă includă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raportul auditorului independent conform formatului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ISA 800/805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. Raportul financiar supus auditului se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anexează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la raportul auditorului.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5D49AD" w:rsidRPr="00055BC2">
        <w:rPr>
          <w:rFonts w:ascii="Times New Roman" w:hAnsi="Times New Roman" w:cs="Times New Roman"/>
          <w:b/>
          <w:sz w:val="24"/>
          <w:szCs w:val="24"/>
          <w:lang w:val="ro-MD"/>
        </w:rPr>
        <w:t>Livrabile:</w:t>
      </w:r>
      <w:r w:rsidR="005D49AD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D49AD" w:rsidRPr="00055BC2" w:rsidRDefault="005D49AD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1. Raport de audit preliminar;</w:t>
      </w:r>
    </w:p>
    <w:p w:rsidR="005D49AD" w:rsidRPr="00055BC2" w:rsidRDefault="005D49AD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2. Raport final de audit conform standardelor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internaționale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pentru donatori (grant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atori),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 limbile rom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â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353D7E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i englez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atât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 format electronic, c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â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t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pe suport de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hârtie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2 exemplare, </w:t>
      </w:r>
      <w:r w:rsidR="0090720D" w:rsidRPr="00055BC2">
        <w:rPr>
          <w:rFonts w:ascii="Times New Roman" w:hAnsi="Times New Roman" w:cs="Times New Roman"/>
          <w:sz w:val="24"/>
          <w:szCs w:val="24"/>
          <w:lang w:val="ro-MD"/>
        </w:rPr>
        <w:t>însoțit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de scrisoarea de recomandare;</w:t>
      </w:r>
    </w:p>
    <w:p w:rsidR="005D49AD" w:rsidRPr="00055BC2" w:rsidRDefault="005D49AD" w:rsidP="00055BC2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3. Rezumatul constatărilor și recomandărilor.</w:t>
      </w:r>
    </w:p>
    <w:p w:rsidR="001B3D5E" w:rsidRPr="00055BC2" w:rsidRDefault="005D49AD" w:rsidP="00055BC2">
      <w:pPr>
        <w:pStyle w:val="a9"/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51346F" w:rsidRPr="00055BC2">
        <w:rPr>
          <w:rFonts w:ascii="Times New Roman" w:hAnsi="Times New Roman" w:cs="Times New Roman"/>
          <w:b/>
          <w:sz w:val="24"/>
          <w:szCs w:val="24"/>
          <w:lang w:val="ro-MD"/>
        </w:rPr>
        <w:t>V. Termeni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>Auditul treb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uie efectuat in </w:t>
      </w:r>
      <w:r w:rsidR="00582E79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perioada </w:t>
      </w:r>
      <w:r w:rsidR="00582E79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0</w:t>
      </w:r>
      <w:r w:rsidR="00353D7E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3 – 10</w:t>
      </w:r>
      <w:r w:rsidR="006A09FC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decembrie 2025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Raportul de audit </w:t>
      </w:r>
      <w:r w:rsidR="00E66A24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final 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trebuie transmis </w:t>
      </w:r>
      <w:r w:rsidR="0051346F" w:rsidRPr="00055BC2">
        <w:rPr>
          <w:rFonts w:ascii="Times New Roman" w:hAnsi="Times New Roman" w:cs="Times New Roman"/>
          <w:b/>
          <w:sz w:val="24"/>
          <w:szCs w:val="24"/>
          <w:lang w:val="ro-MD"/>
        </w:rPr>
        <w:t>Organizației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cel </w:t>
      </w:r>
      <w:r w:rsidR="0051346F" w:rsidRPr="00055BC2">
        <w:rPr>
          <w:rFonts w:ascii="Times New Roman" w:hAnsi="Times New Roman" w:cs="Times New Roman"/>
          <w:b/>
          <w:sz w:val="24"/>
          <w:szCs w:val="24"/>
          <w:lang w:val="ro-MD"/>
        </w:rPr>
        <w:t>târziu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la data de </w:t>
      </w:r>
      <w:r w:rsidR="00156DD2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1</w:t>
      </w:r>
      <w:r w:rsidR="00353D7E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2</w:t>
      </w:r>
      <w:r w:rsidR="006A09FC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decembrie 2025</w:t>
      </w:r>
      <w:r w:rsidR="006A09FC" w:rsidRPr="00055BC2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.</w:t>
      </w:r>
      <w:r w:rsidR="006A09FC" w:rsidRPr="00055BC2">
        <w:rPr>
          <w:rFonts w:ascii="Times New Roman" w:hAnsi="Times New Roman" w:cs="Times New Roman"/>
          <w:sz w:val="24"/>
          <w:szCs w:val="24"/>
          <w:u w:val="single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Pentru participarea la concurs, fiecare participant trebuie sa prezinte </w:t>
      </w:r>
      <w:r w:rsidR="0051346F" w:rsidRPr="00055BC2">
        <w:rPr>
          <w:rFonts w:ascii="Times New Roman" w:hAnsi="Times New Roman" w:cs="Times New Roman"/>
          <w:sz w:val="24"/>
          <w:szCs w:val="24"/>
          <w:lang w:val="ro-MD"/>
        </w:rPr>
        <w:t>următoarele documente: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Informații generale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conform Anexei 1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</w:t>
      </w:r>
      <w:r w:rsidR="00454F84" w:rsidRPr="00055BC2">
        <w:rPr>
          <w:rFonts w:ascii="Times New Roman" w:hAnsi="Times New Roman" w:cs="Times New Roman"/>
          <w:sz w:val="24"/>
          <w:szCs w:val="24"/>
          <w:lang w:val="ro-MD"/>
        </w:rPr>
        <w:t>Oferta financiar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conform Anexei 2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Totodată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toți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participanții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trebuie s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prezinte documente care confirma conformitatea cu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cerințele de calificare: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copie a extrasului din Registrul de stat al persoanelor juridice;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confirmarea includerii firmei de audit in Registrul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subiecților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C6842" w:rsidRPr="00055BC2">
        <w:rPr>
          <w:rFonts w:ascii="Times New Roman" w:hAnsi="Times New Roman" w:cs="Times New Roman"/>
          <w:sz w:val="24"/>
          <w:szCs w:val="24"/>
          <w:lang w:val="ro-MD"/>
        </w:rPr>
        <w:t>activității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de audit;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certificatele auditorilor care vor participa la audit;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>- documente care confirm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experiența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companiei 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lucrul cu 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organizațile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necomerciale/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>nonprofit.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Va rugam sa 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trimiteți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ofertele </w:t>
      </w:r>
      <w:r w:rsidR="00C446D6" w:rsidRPr="00055BC2">
        <w:rPr>
          <w:rFonts w:ascii="Times New Roman" w:hAnsi="Times New Roman" w:cs="Times New Roman"/>
          <w:sz w:val="24"/>
          <w:szCs w:val="24"/>
          <w:lang w:val="ro-MD"/>
        </w:rPr>
        <w:t>la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adresa de e-mail </w:t>
      </w:r>
      <w:hyperlink r:id="rId10" w:history="1">
        <w:r w:rsidR="00C446D6" w:rsidRPr="00055BC2">
          <w:rPr>
            <w:rStyle w:val="aff8"/>
            <w:rFonts w:ascii="Times New Roman" w:hAnsi="Times New Roman" w:cs="Times New Roman"/>
            <w:b/>
            <w:sz w:val="24"/>
            <w:szCs w:val="24"/>
          </w:rPr>
          <w:t>procurari@initiativapozitiva.md</w:t>
        </w:r>
      </w:hyperlink>
      <w:r w:rsidR="00C446D6" w:rsidRPr="00055B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15A9" w:rsidRPr="00055BC2">
        <w:rPr>
          <w:rFonts w:ascii="Times New Roman" w:hAnsi="Times New Roman" w:cs="Times New Roman"/>
          <w:b/>
          <w:sz w:val="24"/>
          <w:szCs w:val="24"/>
        </w:rPr>
        <w:t xml:space="preserve">în copie cu </w:t>
      </w:r>
      <w:hyperlink r:id="rId11" w:history="1">
        <w:r w:rsidR="00F915A9" w:rsidRPr="00055BC2">
          <w:rPr>
            <w:rStyle w:val="aff8"/>
            <w:rFonts w:ascii="Times New Roman" w:hAnsi="Times New Roman" w:cs="Times New Roman"/>
            <w:b/>
            <w:sz w:val="24"/>
            <w:szCs w:val="24"/>
          </w:rPr>
          <w:t>i.canter@initiativapozitiva.md</w:t>
        </w:r>
      </w:hyperlink>
      <w:r w:rsidR="00F915A9" w:rsidRPr="00055B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cu titlul mesajului „Concurs pentru efectuarea auditului”.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br/>
        <w:t>Termenul li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mita de depunere a ofertelor: </w:t>
      </w:r>
      <w:r w:rsidR="00570679" w:rsidRPr="00055BC2">
        <w:rPr>
          <w:rFonts w:ascii="Times New Roman" w:hAnsi="Times New Roman" w:cs="Times New Roman"/>
          <w:b/>
          <w:sz w:val="24"/>
          <w:szCs w:val="24"/>
          <w:lang w:val="ro-MD"/>
        </w:rPr>
        <w:t>27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570679" w:rsidRPr="00055BC2">
        <w:rPr>
          <w:rFonts w:ascii="Times New Roman" w:hAnsi="Times New Roman" w:cs="Times New Roman"/>
          <w:b/>
          <w:sz w:val="24"/>
          <w:szCs w:val="24"/>
          <w:lang w:val="ro-MD"/>
        </w:rPr>
        <w:t>noiembrie</w:t>
      </w:r>
      <w:r w:rsidR="00F915A9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>202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>, ora</w:t>
      </w:r>
      <w:r w:rsidR="00F915A9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18</w:t>
      </w:r>
      <w:r w:rsidR="00F915A9" w:rsidRPr="00055BC2">
        <w:rPr>
          <w:rFonts w:ascii="Times New Roman" w:hAnsi="Times New Roman" w:cs="Times New Roman"/>
          <w:b/>
          <w:sz w:val="24"/>
          <w:szCs w:val="24"/>
        </w:rPr>
        <w:t>:00, ora local</w:t>
      </w:r>
      <w:r w:rsidR="00F915A9" w:rsidRPr="00055BC2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6A09FC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 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bookmarkStart w:id="0" w:name="_GoBack"/>
      <w:bookmarkEnd w:id="0"/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</w:p>
    <w:p w:rsidR="001B3D5E" w:rsidRPr="00055BC2" w:rsidRDefault="001B3D5E" w:rsidP="00055BC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DF2988" w:rsidRPr="00055BC2" w:rsidRDefault="006A09FC" w:rsidP="00055BC2">
      <w:pPr>
        <w:pStyle w:val="a9"/>
        <w:spacing w:line="276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Anexa nr. 1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r w:rsidR="00156AEA"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r w:rsidR="00156AEA" w:rsidRPr="00055BC2">
        <w:rPr>
          <w:rFonts w:ascii="Times New Roman" w:hAnsi="Times New Roman" w:cs="Times New Roman"/>
          <w:b/>
          <w:sz w:val="24"/>
          <w:szCs w:val="24"/>
          <w:lang w:val="ro-MD"/>
        </w:rPr>
        <w:t>nformații generale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br/>
      </w:r>
    </w:p>
    <w:p w:rsidR="00156AEA" w:rsidRDefault="006A09FC" w:rsidP="00156AEA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Denumirea completa a participantului ________</w:t>
      </w:r>
      <w:r w:rsidR="00156AEA">
        <w:rPr>
          <w:rFonts w:ascii="Times New Roman" w:hAnsi="Times New Roman" w:cs="Times New Roman"/>
          <w:sz w:val="24"/>
          <w:szCs w:val="24"/>
          <w:lang w:val="ro-MD"/>
        </w:rPr>
        <w:t>_____________________________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prezint</w:t>
      </w:r>
      <w:r w:rsidR="00B122E1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oferta sa pentru participarea la concursul privind selectarea auditorului pentru efectuarea auditului proiectului „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>No one left behind plus - additional care and support for KP and PLHIV refugees from Ukraine in Moldova</w:t>
      </w:r>
      <w:r w:rsidR="001A3146">
        <w:rPr>
          <w:rFonts w:ascii="Times New Roman" w:hAnsi="Times New Roman" w:cs="Times New Roman"/>
          <w:sz w:val="24"/>
          <w:szCs w:val="24"/>
          <w:lang w:val="ro-MD"/>
        </w:rPr>
        <w:t>” (î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n continuare – proiect), conform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Acordului de finanțare a programului pentru contribuția financiară la un proiect de program tehnic f/nr dar cu 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>PO number</w:t>
      </w:r>
      <w:r w:rsidR="00570679" w:rsidRPr="00055BC2">
        <w:rPr>
          <w:rFonts w:ascii="Times New Roman" w:hAnsi="Times New Roman" w:cs="Times New Roman"/>
          <w:b/>
          <w:sz w:val="24"/>
          <w:szCs w:val="24"/>
          <w:lang w:val="ro-MD"/>
        </w:rPr>
        <w:t>s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203714909, 203714909</w:t>
      </w:r>
      <w:r w:rsidR="00570679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and 203772692</w:t>
      </w:r>
      <w:r w:rsidR="00DF77BB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="00156DD2"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semnat la 06.03.2025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cu sprijinul financiar al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Programului Comun al Nat</w:t>
      </w:r>
      <w:r w:rsidR="00DF77BB">
        <w:rPr>
          <w:rFonts w:ascii="Times New Roman" w:hAnsi="Times New Roman" w:cs="Times New Roman"/>
          <w:sz w:val="24"/>
          <w:szCs w:val="24"/>
          <w:lang w:val="ro-MD"/>
        </w:rPr>
        <w:t>iunilor Unite privind HIV/SIDA î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n Republica Moldova (UNAIDS Moldova)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</w:p>
    <w:p w:rsidR="001B3D5E" w:rsidRPr="00055BC2" w:rsidRDefault="006A09FC" w:rsidP="00156AEA">
      <w:pPr>
        <w:pStyle w:val="a9"/>
        <w:spacing w:line="276" w:lineRule="auto"/>
        <w:ind w:left="-426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B122E1"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Informații despre organizație: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Denumirea persoanei juridice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Adresa juridica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Adresa 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fizică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/ Locul 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desfășurării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activității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economice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Cod </w:t>
      </w:r>
      <w:r w:rsidR="00156DD2" w:rsidRPr="00055BC2">
        <w:rPr>
          <w:rFonts w:ascii="Times New Roman" w:hAnsi="Times New Roman" w:cs="Times New Roman"/>
          <w:sz w:val="24"/>
          <w:szCs w:val="24"/>
          <w:lang w:val="ro-MD"/>
        </w:rPr>
        <w:t>fiscal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- Telefon, e-mail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- Adresa web (daca exist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)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Informații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despre persoana(ele) 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împuternicite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reprezinte interesele participantului: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(Nume, prenume, </w:t>
      </w:r>
      <w:r w:rsidR="0021468E" w:rsidRPr="00055BC2">
        <w:rPr>
          <w:rFonts w:ascii="Times New Roman" w:hAnsi="Times New Roman" w:cs="Times New Roman"/>
          <w:sz w:val="24"/>
          <w:szCs w:val="24"/>
          <w:lang w:val="ro-MD"/>
        </w:rPr>
        <w:t>funcție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, telefon de contact)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 xml:space="preserve">Termenul de prestare a serviciilor:  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Participantul va indica termenul de prestare a serviciilor.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D01561" w:rsidRPr="00055BC2" w:rsidRDefault="00D01561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1B3D5E" w:rsidP="00055BC2">
      <w:pPr>
        <w:pStyle w:val="a9"/>
        <w:spacing w:line="276" w:lineRule="auto"/>
        <w:ind w:left="284"/>
        <w:rPr>
          <w:rFonts w:ascii="Times New Roman" w:hAnsi="Times New Roman" w:cs="Times New Roman"/>
          <w:sz w:val="24"/>
          <w:szCs w:val="24"/>
          <w:lang w:val="ro-MD"/>
        </w:rPr>
      </w:pPr>
    </w:p>
    <w:p w:rsidR="001B3D5E" w:rsidRPr="00055BC2" w:rsidRDefault="006A09FC" w:rsidP="00D66874">
      <w:pPr>
        <w:pStyle w:val="a9"/>
        <w:spacing w:line="276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>Anexa nr. 2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1B3D5E" w:rsidRPr="00055BC2">
        <w:rPr>
          <w:rFonts w:ascii="Times New Roman" w:hAnsi="Times New Roman" w:cs="Times New Roman"/>
          <w:b/>
          <w:sz w:val="24"/>
          <w:szCs w:val="24"/>
          <w:lang w:val="ro-MD"/>
        </w:rPr>
        <w:t>Oferta financiar</w:t>
      </w:r>
      <w:r w:rsidR="00D01561" w:rsidRPr="00055BC2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serviciile de audit</w:t>
      </w:r>
    </w:p>
    <w:p w:rsidR="001B3D5E" w:rsidRPr="00055BC2" w:rsidRDefault="001B3D5E" w:rsidP="00055BC2">
      <w:pPr>
        <w:pStyle w:val="a9"/>
        <w:spacing w:line="276" w:lineRule="auto"/>
        <w:ind w:left="1004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10632" w:type="dxa"/>
        <w:tblInd w:w="-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536"/>
        <w:gridCol w:w="2268"/>
        <w:gridCol w:w="3119"/>
      </w:tblGrid>
      <w:tr w:rsidR="001B3D5E" w:rsidRPr="00055BC2" w:rsidTr="00D66874">
        <w:trPr>
          <w:trHeight w:val="85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B81" w:rsidRPr="00055BC2" w:rsidRDefault="001B3D5E" w:rsidP="00055BC2">
            <w:pPr>
              <w:spacing w:after="0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lightGray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lightGray"/>
                <w:lang w:val="ro-MD"/>
              </w:rPr>
              <w:t>Nr.</w:t>
            </w:r>
          </w:p>
          <w:p w:rsidR="001B3D5E" w:rsidRPr="00055BC2" w:rsidRDefault="001B3D5E" w:rsidP="00055BC2">
            <w:pPr>
              <w:spacing w:after="240"/>
              <w:ind w:left="-105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lightGray"/>
                <w:lang w:val="ro-MD"/>
              </w:rPr>
              <w:t>ord</w:t>
            </w: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D5E" w:rsidRPr="00055BC2" w:rsidRDefault="001B3D5E" w:rsidP="00055BC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Denumirea serviciului                                (descriere detaliata)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D5E" w:rsidRPr="00055BC2" w:rsidRDefault="001B3D5E" w:rsidP="00055BC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Cantitate</w:t>
            </w:r>
          </w:p>
        </w:tc>
        <w:tc>
          <w:tcPr>
            <w:tcW w:w="31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D5E" w:rsidRPr="00055BC2" w:rsidRDefault="007D3B81" w:rsidP="00055BC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Valoarea totală</w:t>
            </w:r>
            <w:r w:rsidR="001B3D5E"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(MDL)</w:t>
            </w:r>
            <w:r w:rsidR="001B3D5E"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                   </w:t>
            </w: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la cota </w:t>
            </w:r>
            <w:r w:rsidR="001B3D5E"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TVA</w:t>
            </w:r>
            <w:r w:rsidRPr="00055B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0%</w:t>
            </w:r>
          </w:p>
        </w:tc>
      </w:tr>
      <w:tr w:rsidR="001B3D5E" w:rsidRPr="00055BC2" w:rsidTr="00D66874">
        <w:trPr>
          <w:trHeight w:val="615"/>
        </w:trPr>
        <w:tc>
          <w:tcPr>
            <w:tcW w:w="7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D5E" w:rsidRPr="00055BC2" w:rsidRDefault="001B3D5E" w:rsidP="00055BC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  <w:lang w:val="ro-MD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D5E" w:rsidRPr="00055BC2" w:rsidRDefault="001B3D5E" w:rsidP="00055BC2">
            <w:pPr>
              <w:spacing w:before="240" w:after="240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Efectuarea auditului proiectului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3D5E" w:rsidRPr="00055BC2" w:rsidRDefault="001B3D5E" w:rsidP="00055BC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  <w:lang w:val="ro-MD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3D5E" w:rsidRPr="00055BC2" w:rsidRDefault="001B3D5E" w:rsidP="00055BC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  <w:lang w:val="ro-MD"/>
              </w:rPr>
            </w:pPr>
          </w:p>
        </w:tc>
      </w:tr>
      <w:tr w:rsidR="00D66874" w:rsidRPr="00055BC2" w:rsidTr="00D66874">
        <w:trPr>
          <w:trHeight w:val="246"/>
        </w:trPr>
        <w:tc>
          <w:tcPr>
            <w:tcW w:w="751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74" w:rsidRPr="00055BC2" w:rsidRDefault="00D66874" w:rsidP="00156AE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  <w:t>TOTAL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6874" w:rsidRPr="00055BC2" w:rsidRDefault="00D66874" w:rsidP="00156A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</w:p>
        </w:tc>
      </w:tr>
      <w:tr w:rsidR="00621BA2" w:rsidRPr="00055BC2" w:rsidTr="00D66874">
        <w:trPr>
          <w:trHeight w:val="246"/>
        </w:trPr>
        <w:tc>
          <w:tcPr>
            <w:tcW w:w="751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A2" w:rsidRPr="00055BC2" w:rsidRDefault="00621BA2" w:rsidP="00156AE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  <w:t>TVA 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1BA2" w:rsidRPr="00055BC2" w:rsidRDefault="00621BA2" w:rsidP="00156A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  <w:t>0</w:t>
            </w:r>
          </w:p>
        </w:tc>
      </w:tr>
      <w:tr w:rsidR="00D66874" w:rsidRPr="00055BC2" w:rsidTr="00D66874">
        <w:trPr>
          <w:trHeight w:val="246"/>
        </w:trPr>
        <w:tc>
          <w:tcPr>
            <w:tcW w:w="751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74" w:rsidRPr="00055BC2" w:rsidRDefault="00D66874" w:rsidP="00156AE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  <w:r w:rsidRPr="00055BC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  <w:t>Total inclusiv TVA 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66874" w:rsidRPr="00055BC2" w:rsidRDefault="00D66874" w:rsidP="00156A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highlight w:val="white"/>
                <w:lang w:val="ro-MD"/>
              </w:rPr>
            </w:pPr>
          </w:p>
        </w:tc>
      </w:tr>
    </w:tbl>
    <w:p w:rsidR="00A2479F" w:rsidRPr="00055BC2" w:rsidRDefault="006A09FC" w:rsidP="00D66874">
      <w:pPr>
        <w:pStyle w:val="a9"/>
        <w:spacing w:line="276" w:lineRule="auto"/>
        <w:ind w:left="-567" w:right="-284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Prin prezen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a, confirm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m c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accept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m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condițiile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conform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cărora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beneficiarul poate respinge oferta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noastră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sau toate ofertele primite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înțelegem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c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 acesta nu este limitat î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n a accepta o alt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ofertă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mai avantajoas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Funcția, numele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A2479F" w:rsidRPr="00055BC2">
        <w:rPr>
          <w:rFonts w:ascii="Times New Roman" w:hAnsi="Times New Roman" w:cs="Times New Roman"/>
          <w:sz w:val="24"/>
          <w:szCs w:val="24"/>
          <w:lang w:val="ro-MD"/>
        </w:rPr>
        <w:t>semnătura</w:t>
      </w:r>
      <w:r w:rsidRPr="00055BC2"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 (__________)  </w:t>
      </w:r>
    </w:p>
    <w:p w:rsidR="00A2479F" w:rsidRPr="00055BC2" w:rsidRDefault="006A09FC" w:rsidP="00D66874">
      <w:pPr>
        <w:pStyle w:val="a9"/>
        <w:spacing w:line="276" w:lineRule="auto"/>
        <w:ind w:left="-567" w:right="-284"/>
        <w:rPr>
          <w:rFonts w:ascii="Times New Roman" w:hAnsi="Times New Roman" w:cs="Times New Roman"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br/>
        <w:t>Data: ___________</w:t>
      </w:r>
    </w:p>
    <w:p w:rsidR="004E27EE" w:rsidRPr="00055BC2" w:rsidRDefault="00A2479F" w:rsidP="00D66874">
      <w:pPr>
        <w:pStyle w:val="a9"/>
        <w:spacing w:line="276" w:lineRule="auto"/>
        <w:ind w:left="-567" w:right="-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055BC2">
        <w:rPr>
          <w:rFonts w:ascii="Times New Roman" w:hAnsi="Times New Roman" w:cs="Times New Roman"/>
          <w:sz w:val="24"/>
          <w:szCs w:val="24"/>
          <w:lang w:val="ro-MD"/>
        </w:rPr>
        <w:t>L.Ș.</w:t>
      </w:r>
      <w:r w:rsidR="006A09FC" w:rsidRPr="00055BC2">
        <w:rPr>
          <w:rFonts w:ascii="Times New Roman" w:hAnsi="Times New Roman" w:cs="Times New Roman"/>
          <w:sz w:val="24"/>
          <w:szCs w:val="24"/>
          <w:lang w:val="ro-MD"/>
        </w:rPr>
        <w:br/>
      </w:r>
    </w:p>
    <w:sectPr w:rsidR="004E27EE" w:rsidRPr="00055BC2" w:rsidSect="002A1124">
      <w:pgSz w:w="12240" w:h="15840"/>
      <w:pgMar w:top="426" w:right="616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37" w:rsidRDefault="00711937" w:rsidP="002A1124">
      <w:pPr>
        <w:spacing w:after="0" w:line="240" w:lineRule="auto"/>
      </w:pPr>
      <w:r>
        <w:separator/>
      </w:r>
    </w:p>
  </w:endnote>
  <w:endnote w:type="continuationSeparator" w:id="0">
    <w:p w:rsidR="00711937" w:rsidRDefault="00711937" w:rsidP="002A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37" w:rsidRDefault="00711937" w:rsidP="002A1124">
      <w:pPr>
        <w:spacing w:after="0" w:line="240" w:lineRule="auto"/>
      </w:pPr>
      <w:r>
        <w:separator/>
      </w:r>
    </w:p>
  </w:footnote>
  <w:footnote w:type="continuationSeparator" w:id="0">
    <w:p w:rsidR="00711937" w:rsidRDefault="00711937" w:rsidP="002A1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B4E42"/>
    <w:multiLevelType w:val="hybridMultilevel"/>
    <w:tmpl w:val="A1A235D0"/>
    <w:lvl w:ilvl="0" w:tplc="FCACE1F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7CCA"/>
    <w:multiLevelType w:val="hybridMultilevel"/>
    <w:tmpl w:val="8532715C"/>
    <w:lvl w:ilvl="0" w:tplc="2FFC3C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1A6"/>
    <w:rsid w:val="00034616"/>
    <w:rsid w:val="00055BC2"/>
    <w:rsid w:val="0006063C"/>
    <w:rsid w:val="00072E03"/>
    <w:rsid w:val="00085946"/>
    <w:rsid w:val="001104EC"/>
    <w:rsid w:val="0015074B"/>
    <w:rsid w:val="00156AEA"/>
    <w:rsid w:val="00156DD2"/>
    <w:rsid w:val="00162470"/>
    <w:rsid w:val="001A3146"/>
    <w:rsid w:val="001B3D5E"/>
    <w:rsid w:val="001C4525"/>
    <w:rsid w:val="0021468E"/>
    <w:rsid w:val="00235075"/>
    <w:rsid w:val="00242F3F"/>
    <w:rsid w:val="0029639D"/>
    <w:rsid w:val="002A1124"/>
    <w:rsid w:val="002F50FC"/>
    <w:rsid w:val="00326F90"/>
    <w:rsid w:val="00353D7E"/>
    <w:rsid w:val="003A7116"/>
    <w:rsid w:val="003B6736"/>
    <w:rsid w:val="00454F84"/>
    <w:rsid w:val="004C6842"/>
    <w:rsid w:val="004E27EE"/>
    <w:rsid w:val="0051346F"/>
    <w:rsid w:val="00570679"/>
    <w:rsid w:val="00582E79"/>
    <w:rsid w:val="00592D25"/>
    <w:rsid w:val="005D49AD"/>
    <w:rsid w:val="005F03E3"/>
    <w:rsid w:val="00614E38"/>
    <w:rsid w:val="00621BA2"/>
    <w:rsid w:val="0064368E"/>
    <w:rsid w:val="006A09FC"/>
    <w:rsid w:val="00711937"/>
    <w:rsid w:val="00776428"/>
    <w:rsid w:val="007D3B81"/>
    <w:rsid w:val="008110BE"/>
    <w:rsid w:val="00812F8C"/>
    <w:rsid w:val="00813CCD"/>
    <w:rsid w:val="00851A17"/>
    <w:rsid w:val="0090720D"/>
    <w:rsid w:val="00933121"/>
    <w:rsid w:val="00995E74"/>
    <w:rsid w:val="00A2479F"/>
    <w:rsid w:val="00A319B1"/>
    <w:rsid w:val="00A45C9E"/>
    <w:rsid w:val="00AA1D8D"/>
    <w:rsid w:val="00B122E1"/>
    <w:rsid w:val="00B47730"/>
    <w:rsid w:val="00C446D6"/>
    <w:rsid w:val="00CB001D"/>
    <w:rsid w:val="00CB0664"/>
    <w:rsid w:val="00D01561"/>
    <w:rsid w:val="00D0216C"/>
    <w:rsid w:val="00D2206C"/>
    <w:rsid w:val="00D42AB3"/>
    <w:rsid w:val="00D66874"/>
    <w:rsid w:val="00DB4C7A"/>
    <w:rsid w:val="00DC6FC0"/>
    <w:rsid w:val="00DD12AC"/>
    <w:rsid w:val="00DF0163"/>
    <w:rsid w:val="00DF2988"/>
    <w:rsid w:val="00DF77BB"/>
    <w:rsid w:val="00E218EC"/>
    <w:rsid w:val="00E2626C"/>
    <w:rsid w:val="00E418AF"/>
    <w:rsid w:val="00E56B28"/>
    <w:rsid w:val="00E66A24"/>
    <w:rsid w:val="00EF033D"/>
    <w:rsid w:val="00F9015D"/>
    <w:rsid w:val="00F915A9"/>
    <w:rsid w:val="00FC3CC3"/>
    <w:rsid w:val="00FC693F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6D08DD"/>
  <w14:defaultImageDpi w14:val="300"/>
  <w15:docId w15:val="{EE241E91-148A-4347-8957-F3F408EE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44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.canter@initiativapozitiva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urari@initiativapozitiva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itivepeople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0A3C2-3579-48D1-AB63-23F63946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32</cp:revision>
  <dcterms:created xsi:type="dcterms:W3CDTF">2013-12-23T23:15:00Z</dcterms:created>
  <dcterms:modified xsi:type="dcterms:W3CDTF">2025-11-21T13:23:00Z</dcterms:modified>
  <cp:category/>
</cp:coreProperties>
</file>